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F6A" w:rsidRDefault="00AE152C" w:rsidP="001D1F6A">
      <w:pPr>
        <w:jc w:val="center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2020</w:t>
      </w:r>
      <w:r w:rsidR="00F30786">
        <w:rPr>
          <w:rFonts w:ascii="宋体" w:eastAsia="宋体" w:hAnsi="宋体" w:hint="eastAsia"/>
          <w:b/>
          <w:sz w:val="28"/>
          <w:szCs w:val="28"/>
        </w:rPr>
        <w:t>年新任教师教学成长项目结项名单</w:t>
      </w:r>
      <w:bookmarkStart w:id="0" w:name="_GoBack"/>
      <w:bookmarkEnd w:id="0"/>
    </w:p>
    <w:p w:rsidR="001D1F6A" w:rsidRPr="00727437" w:rsidRDefault="001D1F6A" w:rsidP="001D1F6A">
      <w:pPr>
        <w:jc w:val="center"/>
        <w:rPr>
          <w:rFonts w:ascii="宋体" w:eastAsia="宋体" w:hAnsi="宋体"/>
          <w:b/>
          <w:sz w:val="24"/>
          <w:szCs w:val="24"/>
        </w:rPr>
      </w:pPr>
    </w:p>
    <w:tbl>
      <w:tblPr>
        <w:tblW w:w="8090" w:type="dxa"/>
        <w:jc w:val="center"/>
        <w:tblLook w:val="04A0" w:firstRow="1" w:lastRow="0" w:firstColumn="1" w:lastColumn="0" w:noHBand="0" w:noVBand="1"/>
      </w:tblPr>
      <w:tblGrid>
        <w:gridCol w:w="864"/>
        <w:gridCol w:w="1199"/>
        <w:gridCol w:w="2082"/>
        <w:gridCol w:w="2551"/>
        <w:gridCol w:w="1394"/>
      </w:tblGrid>
      <w:tr w:rsidR="001D1F6A" w:rsidTr="00465569">
        <w:trPr>
          <w:trHeight w:val="375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6A" w:rsidRPr="001D1F6A" w:rsidRDefault="001D1F6A" w:rsidP="001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D1F6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6A" w:rsidRPr="001D1F6A" w:rsidRDefault="001D1F6A" w:rsidP="001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D1F6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申请人</w:t>
            </w:r>
          </w:p>
        </w:tc>
        <w:tc>
          <w:tcPr>
            <w:tcW w:w="20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6A" w:rsidRPr="001D1F6A" w:rsidRDefault="001D1F6A" w:rsidP="001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D1F6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1F6A" w:rsidRPr="001D1F6A" w:rsidRDefault="001D1F6A" w:rsidP="001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D1F6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承担课程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1F6A" w:rsidRPr="001D1F6A" w:rsidRDefault="001D1F6A" w:rsidP="001D1F6A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1D1F6A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指导</w:t>
            </w:r>
            <w:r w:rsidRPr="001D1F6A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教师</w:t>
            </w:r>
          </w:p>
        </w:tc>
      </w:tr>
      <w:tr w:rsidR="00AE152C" w:rsidTr="00465569">
        <w:trPr>
          <w:trHeight w:val="8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Pr="001D1F6A" w:rsidRDefault="00975FD9" w:rsidP="00AE15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郭玉媛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975F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外国语学部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《法语词汇语法（一）》《二外法语（三）》《大学法语（三）》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2C" w:rsidRPr="001D1F6A" w:rsidRDefault="00AE152C" w:rsidP="00AE15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王秀丽</w:t>
            </w:r>
          </w:p>
        </w:tc>
      </w:tr>
      <w:tr w:rsidR="00975FD9" w:rsidTr="00975FD9">
        <w:trPr>
          <w:trHeight w:val="850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374A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374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张艳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75F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外国语学部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Pr="00AE152C" w:rsidRDefault="00975FD9" w:rsidP="009374A5">
            <w:pPr>
              <w:widowControl/>
              <w:jc w:val="center"/>
              <w:rPr>
                <w:color w:val="000000"/>
                <w:sz w:val="22"/>
              </w:rPr>
            </w:pPr>
            <w:r w:rsidRPr="00AE152C">
              <w:rPr>
                <w:rFonts w:hint="eastAsia"/>
                <w:color w:val="000000"/>
                <w:sz w:val="22"/>
              </w:rPr>
              <w:t>走近“一带一路”之赤道翡翠</w:t>
            </w:r>
            <w:r w:rsidRPr="00AE152C">
              <w:rPr>
                <w:color w:val="000000"/>
                <w:sz w:val="22"/>
              </w:rPr>
              <w:t>-</w:t>
            </w:r>
            <w:r w:rsidRPr="00AE152C">
              <w:rPr>
                <w:rFonts w:hint="eastAsia"/>
                <w:color w:val="000000"/>
                <w:sz w:val="22"/>
              </w:rPr>
              <w:t>印度尼西亚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D9" w:rsidRPr="001D1F6A" w:rsidRDefault="00975FD9" w:rsidP="009374A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杨峻</w:t>
            </w:r>
          </w:p>
        </w:tc>
      </w:tr>
      <w:tr w:rsidR="00AE152C" w:rsidTr="00465569">
        <w:trPr>
          <w:trHeight w:val="686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Pr="001D1F6A" w:rsidRDefault="00975FD9" w:rsidP="00AE15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杜雪</w:t>
            </w:r>
            <w:proofErr w:type="gramEnd"/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人文社科学部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中国古代文学（二）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2C" w:rsidRPr="001D1F6A" w:rsidRDefault="00AE152C" w:rsidP="00AE15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钱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婉约</w:t>
            </w:r>
          </w:p>
        </w:tc>
      </w:tr>
      <w:tr w:rsidR="00AE152C" w:rsidTr="00465569">
        <w:trPr>
          <w:trHeight w:val="8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Pr="001D1F6A" w:rsidRDefault="00975FD9" w:rsidP="00AE15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李加</w:t>
            </w:r>
            <w:r>
              <w:rPr>
                <w:rFonts w:ascii="SimSun-ExtB" w:eastAsia="SimSun-ExtB" w:hAnsi="SimSun-ExtB" w:cs="SimSun-ExtB" w:hint="eastAsia"/>
                <w:color w:val="000000"/>
                <w:sz w:val="22"/>
              </w:rPr>
              <w:t>𣁦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人文社科学部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现代汉语、语言学概要、汉语词汇史概要、认知词汇学、语言学及应用语言学论文导读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2C" w:rsidRPr="001D1F6A" w:rsidRDefault="00AE152C" w:rsidP="00AE15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程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娟</w:t>
            </w:r>
          </w:p>
        </w:tc>
      </w:tr>
      <w:tr w:rsidR="00AE152C" w:rsidTr="00465569">
        <w:trPr>
          <w:trHeight w:val="8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Pr="001D1F6A" w:rsidRDefault="00975FD9" w:rsidP="00AE15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项皓</w:t>
            </w:r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人文社科学部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152C" w:rsidRDefault="00AE152C" w:rsidP="00AE152C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全球治理与国际公共政策导论、跨国问题与国际关系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152C" w:rsidRPr="001D1F6A" w:rsidRDefault="00AE152C" w:rsidP="00AE152C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贾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烈英</w:t>
            </w:r>
            <w:proofErr w:type="gramEnd"/>
          </w:p>
        </w:tc>
      </w:tr>
      <w:tr w:rsidR="00975FD9" w:rsidTr="00975FD9">
        <w:trPr>
          <w:trHeight w:val="8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Pr="001D1F6A" w:rsidRDefault="00975FD9" w:rsidP="009374A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75FD9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杜瑜</w:t>
            </w:r>
            <w:proofErr w:type="gramEnd"/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75FD9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商学院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374A5">
            <w:pPr>
              <w:widowControl/>
              <w:jc w:val="center"/>
              <w:rPr>
                <w:color w:val="000000"/>
                <w:sz w:val="22"/>
              </w:rPr>
            </w:pPr>
            <w:r w:rsidRPr="004E6ECA">
              <w:rPr>
                <w:rFonts w:ascii="Times New Roman" w:hAnsi="Times New Roman" w:cs="Times New Roman"/>
                <w:color w:val="000000"/>
                <w:sz w:val="22"/>
              </w:rPr>
              <w:t>Python</w:t>
            </w:r>
            <w:r>
              <w:rPr>
                <w:rFonts w:hint="eastAsia"/>
                <w:color w:val="000000"/>
                <w:sz w:val="22"/>
              </w:rPr>
              <w:t>数据分析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D9" w:rsidRPr="001D1F6A" w:rsidRDefault="00975FD9" w:rsidP="009374A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杜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美杰</w:t>
            </w:r>
            <w:proofErr w:type="gramEnd"/>
          </w:p>
        </w:tc>
      </w:tr>
      <w:tr w:rsidR="00975FD9" w:rsidTr="00975FD9">
        <w:trPr>
          <w:trHeight w:val="837"/>
          <w:jc w:val="center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Pr="001D1F6A" w:rsidRDefault="00975FD9" w:rsidP="009374A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7</w:t>
            </w:r>
          </w:p>
        </w:tc>
        <w:tc>
          <w:tcPr>
            <w:tcW w:w="11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374A5">
            <w:pPr>
              <w:jc w:val="center"/>
              <w:rPr>
                <w:color w:val="000000"/>
                <w:sz w:val="22"/>
              </w:rPr>
            </w:pPr>
            <w:proofErr w:type="gramStart"/>
            <w:r>
              <w:rPr>
                <w:rFonts w:hint="eastAsia"/>
                <w:color w:val="000000"/>
                <w:sz w:val="22"/>
              </w:rPr>
              <w:t>渠雅兰</w:t>
            </w:r>
            <w:proofErr w:type="gramEnd"/>
          </w:p>
        </w:tc>
        <w:tc>
          <w:tcPr>
            <w:tcW w:w="2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374A5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语言康复学院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FD9" w:rsidRDefault="00975FD9" w:rsidP="009374A5">
            <w:pPr>
              <w:widowControl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特殊教育学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5FD9" w:rsidRPr="001D1F6A" w:rsidRDefault="00975FD9" w:rsidP="009374A5">
            <w:pPr>
              <w:widowControl/>
              <w:jc w:val="center"/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24"/>
                <w:szCs w:val="24"/>
              </w:rPr>
              <w:t>高</w:t>
            </w:r>
            <w:r>
              <w:rPr>
                <w:rFonts w:ascii="宋体" w:eastAsia="宋体" w:hAnsi="宋体" w:cs="宋体"/>
                <w:bCs/>
                <w:kern w:val="0"/>
                <w:sz w:val="24"/>
                <w:szCs w:val="24"/>
              </w:rPr>
              <w:t>立群</w:t>
            </w:r>
          </w:p>
        </w:tc>
      </w:tr>
    </w:tbl>
    <w:p w:rsidR="00333480" w:rsidRPr="001D1F6A" w:rsidRDefault="00333480" w:rsidP="00975FD9">
      <w:pPr>
        <w:jc w:val="center"/>
      </w:pPr>
    </w:p>
    <w:sectPr w:rsidR="00333480" w:rsidRPr="001D1F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F6A"/>
    <w:rsid w:val="00023E2C"/>
    <w:rsid w:val="00024275"/>
    <w:rsid w:val="00086E87"/>
    <w:rsid w:val="000C5BDE"/>
    <w:rsid w:val="000F295A"/>
    <w:rsid w:val="000F362C"/>
    <w:rsid w:val="00103924"/>
    <w:rsid w:val="001047B9"/>
    <w:rsid w:val="0014103D"/>
    <w:rsid w:val="001D1F6A"/>
    <w:rsid w:val="001D36F9"/>
    <w:rsid w:val="00216045"/>
    <w:rsid w:val="0021664E"/>
    <w:rsid w:val="00256538"/>
    <w:rsid w:val="00276785"/>
    <w:rsid w:val="002C134C"/>
    <w:rsid w:val="00307BED"/>
    <w:rsid w:val="00320D1A"/>
    <w:rsid w:val="00333480"/>
    <w:rsid w:val="00350DEA"/>
    <w:rsid w:val="003E248D"/>
    <w:rsid w:val="00465569"/>
    <w:rsid w:val="004E6ECA"/>
    <w:rsid w:val="005741E0"/>
    <w:rsid w:val="00577492"/>
    <w:rsid w:val="005F44A9"/>
    <w:rsid w:val="006601BD"/>
    <w:rsid w:val="00727437"/>
    <w:rsid w:val="00783843"/>
    <w:rsid w:val="007965A2"/>
    <w:rsid w:val="007D2B8E"/>
    <w:rsid w:val="007F71CA"/>
    <w:rsid w:val="008230B3"/>
    <w:rsid w:val="008676EB"/>
    <w:rsid w:val="0087691D"/>
    <w:rsid w:val="008A44A3"/>
    <w:rsid w:val="00911A94"/>
    <w:rsid w:val="00975FD9"/>
    <w:rsid w:val="009A36B1"/>
    <w:rsid w:val="00AA78B3"/>
    <w:rsid w:val="00AB4903"/>
    <w:rsid w:val="00AE152C"/>
    <w:rsid w:val="00B22374"/>
    <w:rsid w:val="00B602E7"/>
    <w:rsid w:val="00B7416D"/>
    <w:rsid w:val="00BC1616"/>
    <w:rsid w:val="00BD6419"/>
    <w:rsid w:val="00D5353B"/>
    <w:rsid w:val="00D8184F"/>
    <w:rsid w:val="00D83AA5"/>
    <w:rsid w:val="00E4170F"/>
    <w:rsid w:val="00E47A1F"/>
    <w:rsid w:val="00EB3042"/>
    <w:rsid w:val="00ED6EDE"/>
    <w:rsid w:val="00F06339"/>
    <w:rsid w:val="00F3027A"/>
    <w:rsid w:val="00F30786"/>
    <w:rsid w:val="00F54DBF"/>
    <w:rsid w:val="00FA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1F6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1D1F6A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8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周韧</dc:creator>
  <cp:keywords/>
  <dc:description/>
  <cp:lastModifiedBy>谢业海</cp:lastModifiedBy>
  <cp:revision>12</cp:revision>
  <dcterms:created xsi:type="dcterms:W3CDTF">2019-10-09T09:16:00Z</dcterms:created>
  <dcterms:modified xsi:type="dcterms:W3CDTF">2021-09-06T07:32:00Z</dcterms:modified>
</cp:coreProperties>
</file>